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7C8F4" w14:textId="23A794C6" w:rsidR="00C91884" w:rsidRDefault="00C30CC9" w:rsidP="007F5E0C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E953C1">
        <w:rPr>
          <w:rFonts w:eastAsia="Arial Unicode MS" w:cs="Arial"/>
          <w:szCs w:val="24"/>
        </w:rPr>
        <w:t>once</w:t>
      </w:r>
      <w:r w:rsidR="00D54A67">
        <w:rPr>
          <w:rFonts w:eastAsia="Arial Unicode MS" w:cs="Arial"/>
          <w:szCs w:val="24"/>
        </w:rPr>
        <w:t xml:space="preserve"> treinta </w:t>
      </w:r>
      <w:r w:rsidR="00614E53" w:rsidRPr="005C2EFD">
        <w:rPr>
          <w:rFonts w:eastAsia="Arial Unicode MS" w:cs="Arial"/>
          <w:szCs w:val="24"/>
        </w:rPr>
        <w:t xml:space="preserve">horas del día </w:t>
      </w:r>
      <w:r w:rsidR="006D5487">
        <w:rPr>
          <w:rFonts w:eastAsia="Arial Unicode MS" w:cs="Arial"/>
          <w:szCs w:val="24"/>
        </w:rPr>
        <w:t>jueves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E953C1">
        <w:rPr>
          <w:rFonts w:eastAsia="Arial Unicode MS" w:cs="Arial"/>
          <w:szCs w:val="24"/>
        </w:rPr>
        <w:t>veinticuatro</w:t>
      </w:r>
      <w:r w:rsidR="006D5487">
        <w:rPr>
          <w:rFonts w:eastAsia="Arial Unicode MS" w:cs="Arial"/>
          <w:szCs w:val="24"/>
        </w:rPr>
        <w:t xml:space="preserve"> </w:t>
      </w:r>
      <w:r w:rsidR="007178C3" w:rsidRPr="005C2EFD">
        <w:rPr>
          <w:rFonts w:eastAsia="Arial Unicode MS" w:cs="Arial"/>
          <w:szCs w:val="24"/>
        </w:rPr>
        <w:t xml:space="preserve">de </w:t>
      </w:r>
      <w:r w:rsidR="0029028C">
        <w:rPr>
          <w:rFonts w:eastAsia="Arial Unicode MS" w:cs="Arial"/>
          <w:szCs w:val="24"/>
        </w:rPr>
        <w:t>mayo</w:t>
      </w:r>
      <w:bookmarkStart w:id="0" w:name="_GoBack"/>
      <w:bookmarkEnd w:id="0"/>
      <w:r w:rsidR="00D54A67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 xml:space="preserve"> del año dos mil </w:t>
      </w:r>
      <w:r w:rsidR="006D5487">
        <w:rPr>
          <w:rFonts w:eastAsia="Arial Unicode MS" w:cs="Arial"/>
          <w:szCs w:val="24"/>
        </w:rPr>
        <w:t>dieciocho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>, los</w:t>
      </w:r>
      <w:r w:rsidR="006D5487">
        <w:rPr>
          <w:rFonts w:eastAsia="Arial Unicode MS" w:cs="Arial"/>
          <w:szCs w:val="24"/>
        </w:rPr>
        <w:t xml:space="preserve"> que a continuación se indican:</w:t>
      </w:r>
      <w:r w:rsidR="00D6230B">
        <w:rPr>
          <w:rFonts w:eastAsia="Arial Unicode MS" w:cs="Arial"/>
          <w:szCs w:val="24"/>
        </w:rPr>
        <w:t xml:space="preserve">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D6230B">
        <w:rPr>
          <w:rFonts w:eastAsia="Arial Unicode MS" w:cs="Arial"/>
          <w:szCs w:val="24"/>
        </w:rPr>
        <w:t xml:space="preserve"> del Comité de Transparencia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 xml:space="preserve">Secretaria General y  </w:t>
      </w:r>
      <w:r w:rsidR="000A3E5A">
        <w:rPr>
          <w:rFonts w:eastAsia="Arial Unicode MS" w:cs="Arial"/>
          <w:szCs w:val="24"/>
        </w:rPr>
        <w:t>licenciada</w:t>
      </w:r>
      <w:r w:rsidR="002F3C8F">
        <w:rPr>
          <w:rFonts w:eastAsia="Arial Unicode MS" w:cs="Arial"/>
          <w:szCs w:val="24"/>
        </w:rPr>
        <w:t xml:space="preserve"> </w:t>
      </w:r>
      <w:r w:rsidR="000A3E5A">
        <w:rPr>
          <w:rFonts w:eastAsia="Arial Unicode MS" w:cs="Arial"/>
          <w:szCs w:val="24"/>
        </w:rPr>
        <w:t xml:space="preserve">Dulce </w:t>
      </w:r>
      <w:proofErr w:type="spellStart"/>
      <w:r w:rsidR="000A3E5A">
        <w:rPr>
          <w:rFonts w:eastAsia="Arial Unicode MS" w:cs="Arial"/>
          <w:szCs w:val="24"/>
        </w:rPr>
        <w:t>Yanet</w:t>
      </w:r>
      <w:proofErr w:type="spellEnd"/>
      <w:r w:rsidR="000A3E5A">
        <w:rPr>
          <w:rFonts w:eastAsia="Arial Unicode MS" w:cs="Arial"/>
          <w:szCs w:val="24"/>
        </w:rPr>
        <w:t xml:space="preserve"> Reyes Rodríguez, Vocal</w:t>
      </w:r>
      <w:r w:rsidR="00096D35">
        <w:rPr>
          <w:rFonts w:eastAsia="Arial Unicode MS" w:cs="Arial"/>
          <w:szCs w:val="24"/>
        </w:rPr>
        <w:t xml:space="preserve">; maestra Laura María Alcocer Bernés, </w:t>
      </w:r>
      <w:r w:rsidR="006D5487">
        <w:rPr>
          <w:rFonts w:eastAsia="Arial Unicode MS" w:cs="Arial"/>
          <w:szCs w:val="24"/>
        </w:rPr>
        <w:t xml:space="preserve">Titular de la Unidad de Transparencia y </w:t>
      </w:r>
      <w:r w:rsidR="00096D35">
        <w:rPr>
          <w:rFonts w:eastAsia="Arial Unicode MS" w:cs="Arial"/>
          <w:szCs w:val="24"/>
        </w:rPr>
        <w:t>Secretaría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E953C1">
        <w:rPr>
          <w:rFonts w:eastAsia="Arial Unicode MS" w:cs="Arial"/>
          <w:szCs w:val="24"/>
        </w:rPr>
        <w:t>22</w:t>
      </w:r>
      <w:r w:rsidRPr="005C2EFD">
        <w:rPr>
          <w:rFonts w:eastAsia="Arial Unicode MS" w:cs="Arial"/>
          <w:szCs w:val="24"/>
        </w:rPr>
        <w:t xml:space="preserve"> de</w:t>
      </w:r>
      <w:r w:rsidR="002F3C8F">
        <w:rPr>
          <w:rFonts w:eastAsia="Arial Unicode MS" w:cs="Arial"/>
          <w:szCs w:val="24"/>
        </w:rPr>
        <w:t xml:space="preserve"> </w:t>
      </w:r>
      <w:r w:rsidR="0029028C">
        <w:rPr>
          <w:rFonts w:eastAsia="Arial Unicode MS" w:cs="Arial"/>
          <w:szCs w:val="24"/>
        </w:rPr>
        <w:t>mayo</w:t>
      </w:r>
      <w:r w:rsidR="00E953C1">
        <w:rPr>
          <w:rFonts w:eastAsia="Arial Unicode MS" w:cs="Arial"/>
          <w:szCs w:val="24"/>
        </w:rPr>
        <w:t xml:space="preserve"> </w:t>
      </w:r>
      <w:r w:rsidR="006D5487">
        <w:rPr>
          <w:rFonts w:eastAsia="Arial Unicode MS" w:cs="Arial"/>
          <w:szCs w:val="24"/>
        </w:rPr>
        <w:t>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="00181C2E">
        <w:rPr>
          <w:rFonts w:eastAsia="Arial Unicode MS" w:cs="Arial"/>
          <w:szCs w:val="24"/>
        </w:rPr>
        <w:t xml:space="preserve">Transparencia. </w:t>
      </w:r>
      <w:r w:rsidR="00E953C1">
        <w:rPr>
          <w:rFonts w:eastAsia="Arial Unicode MS" w:cs="Arial"/>
          <w:b/>
          <w:szCs w:val="24"/>
        </w:rPr>
        <w:t>SEGUNDO</w:t>
      </w:r>
      <w:r w:rsidR="00181C2E">
        <w:rPr>
          <w:rFonts w:eastAsia="Arial Unicode MS" w:cs="Arial"/>
          <w:b/>
          <w:szCs w:val="24"/>
        </w:rPr>
        <w:t>.</w:t>
      </w:r>
      <w:r w:rsidR="00181C2E">
        <w:rPr>
          <w:rFonts w:eastAsia="Arial Unicode MS" w:cs="Arial"/>
          <w:szCs w:val="24"/>
        </w:rPr>
        <w:t xml:space="preserve">- </w:t>
      </w:r>
      <w:r w:rsidR="005E2531" w:rsidRPr="005C2EFD">
        <w:rPr>
          <w:rFonts w:eastAsia="Arial Unicode MS" w:cs="Arial"/>
          <w:szCs w:val="24"/>
        </w:rPr>
        <w:t>Informe de la situación que guardan</w:t>
      </w:r>
      <w:r w:rsidR="00727B4B">
        <w:rPr>
          <w:rFonts w:eastAsia="Arial Unicode MS" w:cs="Arial"/>
          <w:szCs w:val="24"/>
        </w:rPr>
        <w:t xml:space="preserve"> los </w:t>
      </w:r>
      <w:r w:rsidR="005E2531" w:rsidRPr="005C2EFD">
        <w:rPr>
          <w:rFonts w:eastAsia="Arial Unicode MS" w:cs="Arial"/>
          <w:szCs w:val="24"/>
        </w:rPr>
        <w:t>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="00E953C1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="00E953C1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D6230B">
        <w:rPr>
          <w:rFonts w:eastAsia="Arial Unicode MS" w:cs="Arial"/>
          <w:szCs w:val="24"/>
        </w:rPr>
        <w:t xml:space="preserve">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7F5E0C">
        <w:rPr>
          <w:rFonts w:eastAsia="Arial Unicode MS" w:cs="Arial"/>
          <w:szCs w:val="24"/>
        </w:rPr>
        <w:t>. ------------------------------------------------------------------</w:t>
      </w: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>otorgó el uso de la voz a</w:t>
      </w:r>
      <w:r w:rsidR="006D5487">
        <w:rPr>
          <w:rFonts w:eastAsia="Arial Unicode MS" w:cs="Arial"/>
          <w:szCs w:val="24"/>
        </w:rPr>
        <w:t xml:space="preserve"> </w:t>
      </w:r>
      <w:r w:rsidR="00D6230B">
        <w:rPr>
          <w:rFonts w:eastAsia="Arial Unicode MS" w:cs="Arial"/>
          <w:szCs w:val="24"/>
        </w:rPr>
        <w:t>l</w:t>
      </w:r>
      <w:r w:rsidR="006D5487">
        <w:rPr>
          <w:rFonts w:eastAsia="Arial Unicode MS" w:cs="Arial"/>
          <w:szCs w:val="24"/>
        </w:rPr>
        <w:t xml:space="preserve">a </w:t>
      </w:r>
      <w:r w:rsidR="00DF2C47" w:rsidRPr="005C2EFD">
        <w:rPr>
          <w:rFonts w:eastAsia="Arial Unicode MS" w:cs="Arial"/>
          <w:szCs w:val="24"/>
        </w:rPr>
        <w:t>maestra Laura María Alcocer Bernés, para que inform</w:t>
      </w:r>
      <w:r w:rsidR="0088067C">
        <w:rPr>
          <w:rFonts w:eastAsia="Arial Unicode MS" w:cs="Arial"/>
          <w:szCs w:val="24"/>
        </w:rPr>
        <w:t xml:space="preserve">e </w:t>
      </w:r>
      <w:r w:rsidR="00DF2C47" w:rsidRPr="005C2EFD">
        <w:rPr>
          <w:rFonts w:eastAsia="Arial Unicode MS" w:cs="Arial"/>
          <w:szCs w:val="24"/>
        </w:rPr>
        <w:t xml:space="preserve">sobre la situación que guarda el sistema de acceso a la información de esta Comisión. Al respecto la maestra Alcocer </w:t>
      </w:r>
      <w:r w:rsidR="006D5487">
        <w:rPr>
          <w:rFonts w:eastAsia="Arial Unicode MS" w:cs="Arial"/>
          <w:szCs w:val="24"/>
        </w:rPr>
        <w:t>señaló</w:t>
      </w:r>
      <w:r w:rsidR="00DF2C47" w:rsidRPr="005C2EFD">
        <w:rPr>
          <w:rFonts w:eastAsia="Arial Unicode MS" w:cs="Arial"/>
          <w:szCs w:val="24"/>
        </w:rPr>
        <w:t xml:space="preserve">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7F5E0C">
        <w:rPr>
          <w:rFonts w:eastAsia="Arial Unicode MS" w:cs="Arial"/>
          <w:szCs w:val="24"/>
        </w:rPr>
        <w:t>ron 19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D4021F" w:rsidRPr="005C2EFD">
        <w:rPr>
          <w:rFonts w:eastAsia="Arial Unicode MS" w:cs="Arial"/>
          <w:szCs w:val="24"/>
        </w:rPr>
        <w:t xml:space="preserve"> </w:t>
      </w:r>
      <w:r w:rsidR="007F5E0C">
        <w:rPr>
          <w:rFonts w:eastAsia="Arial Unicode MS" w:cs="Arial"/>
          <w:szCs w:val="24"/>
        </w:rPr>
        <w:t>0100289018, 01003056</w:t>
      </w:r>
      <w:r w:rsidR="006D5487">
        <w:rPr>
          <w:rFonts w:eastAsia="Arial Unicode MS" w:cs="Arial"/>
          <w:szCs w:val="24"/>
        </w:rPr>
        <w:t>18, 0100</w:t>
      </w:r>
      <w:r w:rsidR="007F5E0C">
        <w:rPr>
          <w:rFonts w:eastAsia="Arial Unicode MS" w:cs="Arial"/>
          <w:szCs w:val="24"/>
        </w:rPr>
        <w:t>306118, 0100312218, 0100312218, 0100312318, 0100312418, 01003180</w:t>
      </w:r>
      <w:r w:rsidR="00826BA0">
        <w:rPr>
          <w:rFonts w:eastAsia="Arial Unicode MS" w:cs="Arial"/>
          <w:szCs w:val="24"/>
        </w:rPr>
        <w:t>18,</w:t>
      </w:r>
      <w:r w:rsidR="007F5E0C">
        <w:rPr>
          <w:rFonts w:eastAsia="Arial Unicode MS" w:cs="Arial"/>
          <w:szCs w:val="24"/>
        </w:rPr>
        <w:t xml:space="preserve"> 01003181</w:t>
      </w:r>
      <w:r w:rsidR="006D5487">
        <w:rPr>
          <w:rFonts w:eastAsia="Arial Unicode MS" w:cs="Arial"/>
          <w:szCs w:val="24"/>
        </w:rPr>
        <w:t>18</w:t>
      </w:r>
      <w:r w:rsidR="007F5E0C">
        <w:rPr>
          <w:rFonts w:eastAsia="Arial Unicode MS" w:cs="Arial"/>
          <w:szCs w:val="24"/>
        </w:rPr>
        <w:t>, 0100318918 01003196</w:t>
      </w:r>
      <w:r w:rsidR="00826BA0">
        <w:rPr>
          <w:rFonts w:eastAsia="Arial Unicode MS" w:cs="Arial"/>
          <w:szCs w:val="24"/>
        </w:rPr>
        <w:t>18</w:t>
      </w:r>
      <w:r w:rsidR="007F5E0C">
        <w:rPr>
          <w:rFonts w:eastAsia="Arial Unicode MS" w:cs="Arial"/>
          <w:szCs w:val="24"/>
        </w:rPr>
        <w:t>, 0100319718, 0100320318, 0100322718, 0100322818, 0100325718, 0100330618, 0100341018 y 0100341118</w:t>
      </w:r>
      <w:r w:rsidR="00C91884">
        <w:rPr>
          <w:rFonts w:eastAsia="Arial Unicode MS" w:cs="Arial"/>
          <w:szCs w:val="24"/>
        </w:rPr>
        <w:t xml:space="preserve"> mediante las cuales solicitaron información sobre </w:t>
      </w:r>
      <w:r w:rsidR="007F5E0C">
        <w:rPr>
          <w:rFonts w:eastAsia="Arial Unicode MS" w:cs="Arial"/>
          <w:szCs w:val="24"/>
        </w:rPr>
        <w:t xml:space="preserve">permisos de jornadas taurinas, denuncias por tortura, muerte materna por negligencia médica, muerte neonatal por negligencia médica, registros de fosas clandestinas y recomendaciones emitidas por encontrar fosas clandestinas y personas desaparecidas, tabulador de salarios del personal de la CODHECAM, recomendaciones emitidas con perspectiva de género, quejas por el </w:t>
      </w:r>
      <w:r w:rsidR="007F5E0C">
        <w:rPr>
          <w:rFonts w:eastAsia="Arial Unicode MS" w:cs="Arial"/>
          <w:szCs w:val="24"/>
        </w:rPr>
        <w:lastRenderedPageBreak/>
        <w:t>delito de tortura, revistas impresas y electrónica, equipos para videoconferencias y costo de internet para su uso y recursos destinados para las áreas de capacitación</w:t>
      </w:r>
      <w:r w:rsidR="00B01CEA">
        <w:rPr>
          <w:rFonts w:eastAsia="Arial Unicode MS" w:cs="Arial"/>
          <w:szCs w:val="24"/>
        </w:rPr>
        <w:t>. ---</w:t>
      </w:r>
      <w:r w:rsidR="00BD3C73">
        <w:rPr>
          <w:rFonts w:eastAsia="Arial Unicode MS" w:cs="Arial"/>
          <w:szCs w:val="24"/>
        </w:rPr>
        <w:t>-----------------------------------------------------------------------------------------</w:t>
      </w:r>
    </w:p>
    <w:p w14:paraId="02FC8EBC" w14:textId="411A8931" w:rsidR="00C065AA" w:rsidRPr="005C2EFD" w:rsidRDefault="00C30CC9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lo que respecta al </w:t>
      </w:r>
      <w:r w:rsidR="00B01CEA">
        <w:rPr>
          <w:rFonts w:eastAsia="Arial Unicode MS" w:cs="Arial"/>
          <w:b/>
          <w:szCs w:val="24"/>
        </w:rPr>
        <w:t>TERCER</w:t>
      </w:r>
      <w:r w:rsidR="001037B2"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</w:t>
      </w:r>
      <w:r w:rsidR="00B01CEA">
        <w:rPr>
          <w:rFonts w:eastAsia="Arial Unicode MS" w:cs="Arial"/>
          <w:szCs w:val="24"/>
        </w:rPr>
        <w:t xml:space="preserve">, no hubieron asuntos generales para resolver. </w:t>
      </w:r>
      <w:r w:rsidR="00054193">
        <w:rPr>
          <w:rFonts w:eastAsia="Arial Unicode MS" w:cs="Arial"/>
          <w:szCs w:val="24"/>
        </w:rPr>
        <w:t>se continúa con el siguiente punto del orden del día. ---</w:t>
      </w:r>
      <w:r w:rsidR="00EB07B2">
        <w:rPr>
          <w:rFonts w:eastAsia="Arial Unicode MS" w:cs="Arial"/>
          <w:szCs w:val="24"/>
        </w:rPr>
        <w:t>----</w:t>
      </w:r>
    </w:p>
    <w:p w14:paraId="2DFC6DD5" w14:textId="183A9F37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B01CEA">
        <w:rPr>
          <w:rFonts w:eastAsia="Arial Unicode MS" w:cs="Arial"/>
          <w:b/>
          <w:szCs w:val="24"/>
        </w:rPr>
        <w:t>CUARTO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</w:t>
      </w:r>
      <w:r w:rsidR="00054193">
        <w:rPr>
          <w:rFonts w:cs="Arial"/>
          <w:szCs w:val="24"/>
        </w:rPr>
        <w:t xml:space="preserve">urada la sesión, siendo </w:t>
      </w:r>
      <w:r w:rsidR="00BD3C73">
        <w:rPr>
          <w:rFonts w:cs="Arial"/>
          <w:szCs w:val="24"/>
        </w:rPr>
        <w:t>las trece</w:t>
      </w:r>
      <w:r w:rsidR="002879A4" w:rsidRPr="005C2EFD">
        <w:rPr>
          <w:rFonts w:cs="Arial"/>
          <w:szCs w:val="24"/>
        </w:rPr>
        <w:t xml:space="preserve"> horas con cinco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</w:t>
      </w:r>
      <w:r w:rsidR="00943944">
        <w:rPr>
          <w:rFonts w:cs="Arial"/>
          <w:szCs w:val="24"/>
        </w:rPr>
        <w:t xml:space="preserve"> - - - - - - - - - - - - - - - - - - - - - - - 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Default="00C418E2" w:rsidP="00AE2AB5">
      <w:pPr>
        <w:spacing w:line="360" w:lineRule="auto"/>
        <w:rPr>
          <w:rFonts w:cs="Arial"/>
          <w:szCs w:val="24"/>
        </w:rPr>
      </w:pPr>
    </w:p>
    <w:p w14:paraId="64A5E27F" w14:textId="77777777" w:rsidR="00943944" w:rsidRPr="005C2EFD" w:rsidRDefault="00943944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282FE07C" w:rsidR="00C065AA" w:rsidRPr="005C2EFD" w:rsidRDefault="00943944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Lic</w:t>
      </w:r>
      <w:r w:rsidR="00C065AA" w:rsidRPr="005C2EFD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283B6DB" w14:textId="77777777" w:rsidR="002741AF" w:rsidRDefault="002741AF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737D797" w14:textId="4E5BBAC8" w:rsidR="002741AF" w:rsidRPr="002741AF" w:rsidRDefault="002741AF" w:rsidP="002741AF">
      <w:pPr>
        <w:ind w:firstLine="708"/>
        <w:jc w:val="center"/>
        <w:rPr>
          <w:rFonts w:cs="Arial"/>
          <w:szCs w:val="24"/>
        </w:rPr>
      </w:pPr>
    </w:p>
    <w:sectPr w:rsidR="002741AF" w:rsidRPr="002741AF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88067C" w:rsidRDefault="0088067C">
      <w:r>
        <w:separator/>
      </w:r>
    </w:p>
  </w:endnote>
  <w:endnote w:type="continuationSeparator" w:id="0">
    <w:p w14:paraId="6D3E6726" w14:textId="77777777" w:rsidR="0088067C" w:rsidRDefault="00880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88067C" w:rsidRDefault="0088067C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9028C">
      <w:rPr>
        <w:noProof/>
      </w:rPr>
      <w:t>1</w:t>
    </w:r>
    <w:r>
      <w:fldChar w:fldCharType="end"/>
    </w:r>
  </w:p>
  <w:p w14:paraId="1E3F3802" w14:textId="77777777" w:rsidR="0088067C" w:rsidRDefault="0088067C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88067C" w:rsidRDefault="0088067C">
      <w:r>
        <w:separator/>
      </w:r>
    </w:p>
  </w:footnote>
  <w:footnote w:type="continuationSeparator" w:id="0">
    <w:p w14:paraId="5CE2A08D" w14:textId="77777777" w:rsidR="0088067C" w:rsidRDefault="008806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88067C" w:rsidRDefault="0088067C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3ADAA6F2" w:rsidR="0088067C" w:rsidRDefault="0088067C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8902D3">
      <w:rPr>
        <w:rFonts w:ascii="Verdana" w:hAnsi="Verdana"/>
        <w:sz w:val="20"/>
      </w:rPr>
      <w:tab/>
      <w:t xml:space="preserve">   </w:t>
    </w:r>
    <w:r>
      <w:rPr>
        <w:rFonts w:ascii="Verdana" w:hAnsi="Verdana"/>
        <w:sz w:val="20"/>
      </w:rPr>
      <w:t xml:space="preserve">        </w:t>
    </w:r>
    <w:r w:rsidR="00E953C1">
      <w:rPr>
        <w:rFonts w:ascii="Verdana" w:hAnsi="Verdana"/>
        <w:sz w:val="20"/>
      </w:rPr>
      <w:t>Quinta</w:t>
    </w:r>
    <w:r>
      <w:rPr>
        <w:rFonts w:ascii="Verdana" w:hAnsi="Verdana"/>
        <w:sz w:val="20"/>
      </w:rPr>
      <w:t xml:space="preserve"> Acta </w:t>
    </w:r>
    <w:r w:rsidR="00A32E8A">
      <w:rPr>
        <w:rFonts w:ascii="Verdana" w:hAnsi="Verdana"/>
        <w:sz w:val="20"/>
      </w:rPr>
      <w:t>Ordinaria</w:t>
    </w:r>
    <w:r w:rsidR="005A7A8B">
      <w:rPr>
        <w:rFonts w:ascii="Verdana" w:hAnsi="Verdana"/>
        <w:sz w:val="20"/>
      </w:rPr>
      <w:t xml:space="preserve">   </w:t>
    </w:r>
    <w:r w:rsidR="00E953C1">
      <w:rPr>
        <w:rFonts w:ascii="Verdana" w:hAnsi="Verdana"/>
        <w:i/>
        <w:sz w:val="22"/>
        <w:szCs w:val="22"/>
      </w:rPr>
      <w:t xml:space="preserve"> Mayo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</w:t>
    </w:r>
    <w:r w:rsidR="006D5487">
      <w:rPr>
        <w:rFonts w:ascii="Verdana" w:hAnsi="Verdana"/>
        <w:i/>
        <w:sz w:val="22"/>
        <w:szCs w:val="22"/>
      </w:rPr>
      <w:t>8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88067C" w:rsidRDefault="0088067C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31D7"/>
    <w:rsid w:val="0005388D"/>
    <w:rsid w:val="00054193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96D35"/>
    <w:rsid w:val="000A0265"/>
    <w:rsid w:val="000A26D1"/>
    <w:rsid w:val="000A3E5A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463D"/>
    <w:rsid w:val="0016755D"/>
    <w:rsid w:val="00167EEE"/>
    <w:rsid w:val="001716BE"/>
    <w:rsid w:val="001729BC"/>
    <w:rsid w:val="00173222"/>
    <w:rsid w:val="001737A2"/>
    <w:rsid w:val="001768CE"/>
    <w:rsid w:val="001800D5"/>
    <w:rsid w:val="00181C2E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1AF"/>
    <w:rsid w:val="00274688"/>
    <w:rsid w:val="00283F74"/>
    <w:rsid w:val="00285150"/>
    <w:rsid w:val="00285FCE"/>
    <w:rsid w:val="00286FB6"/>
    <w:rsid w:val="002879A4"/>
    <w:rsid w:val="00287D80"/>
    <w:rsid w:val="0029028C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3C8F"/>
    <w:rsid w:val="002F41F4"/>
    <w:rsid w:val="00302EC6"/>
    <w:rsid w:val="0030435E"/>
    <w:rsid w:val="00306282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128A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A8B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2D4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5487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48C4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B4B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5E0C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139"/>
    <w:rsid w:val="008177BE"/>
    <w:rsid w:val="00822362"/>
    <w:rsid w:val="00823A54"/>
    <w:rsid w:val="00824153"/>
    <w:rsid w:val="0082444E"/>
    <w:rsid w:val="00824F5C"/>
    <w:rsid w:val="00826BA0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067C"/>
    <w:rsid w:val="008822D6"/>
    <w:rsid w:val="00884294"/>
    <w:rsid w:val="00885961"/>
    <w:rsid w:val="00886B18"/>
    <w:rsid w:val="00890271"/>
    <w:rsid w:val="008902D3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4829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944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5C09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66A7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2E8A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A4D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1CEA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E49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4F19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47DE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EC8"/>
    <w:rsid w:val="00BC55AF"/>
    <w:rsid w:val="00BC5D69"/>
    <w:rsid w:val="00BD15CC"/>
    <w:rsid w:val="00BD3C73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BF5E2E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04"/>
    <w:rsid w:val="00C71BB5"/>
    <w:rsid w:val="00C71F67"/>
    <w:rsid w:val="00C73A59"/>
    <w:rsid w:val="00C74AF3"/>
    <w:rsid w:val="00C75083"/>
    <w:rsid w:val="00C76A06"/>
    <w:rsid w:val="00C77C1A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6DF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4A67"/>
    <w:rsid w:val="00D55B5F"/>
    <w:rsid w:val="00D5796C"/>
    <w:rsid w:val="00D57A4D"/>
    <w:rsid w:val="00D57B2B"/>
    <w:rsid w:val="00D609AA"/>
    <w:rsid w:val="00D6221E"/>
    <w:rsid w:val="00D6230B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2B69"/>
    <w:rsid w:val="00DC3340"/>
    <w:rsid w:val="00DC412D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26B2"/>
    <w:rsid w:val="00E14810"/>
    <w:rsid w:val="00E1503E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0D43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53C1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32CD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067"/>
    <w:rsid w:val="00F535A8"/>
    <w:rsid w:val="00F54864"/>
    <w:rsid w:val="00F565F9"/>
    <w:rsid w:val="00F5667D"/>
    <w:rsid w:val="00F60595"/>
    <w:rsid w:val="00F60928"/>
    <w:rsid w:val="00F6160B"/>
    <w:rsid w:val="00F65B4D"/>
    <w:rsid w:val="00F715AF"/>
    <w:rsid w:val="00F72092"/>
    <w:rsid w:val="00F74676"/>
    <w:rsid w:val="00F76A8E"/>
    <w:rsid w:val="00F773FD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AB7916-0B7C-0B44-B1BF-72EECBC25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496</Words>
  <Characters>2731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3221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8</cp:revision>
  <cp:lastPrinted>2017-02-21T17:44:00Z</cp:lastPrinted>
  <dcterms:created xsi:type="dcterms:W3CDTF">2019-03-14T18:47:00Z</dcterms:created>
  <dcterms:modified xsi:type="dcterms:W3CDTF">2019-03-14T21:17:00Z</dcterms:modified>
</cp:coreProperties>
</file>